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789A" w:rsidRDefault="006D789A" w:rsidP="006D789A">
      <w:pPr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</w:rPr>
        <w:t>Анекс</w:t>
      </w:r>
      <w:proofErr w:type="spellEnd"/>
      <w:r>
        <w:rPr>
          <w:rFonts w:ascii="Arial" w:eastAsia="Arial" w:hAnsi="Arial" w:cs="Arial"/>
          <w:b/>
        </w:rPr>
        <w:t xml:space="preserve"> </w:t>
      </w:r>
      <w:r w:rsidR="0022130C">
        <w:rPr>
          <w:rFonts w:ascii="Arial" w:eastAsia="Arial" w:hAnsi="Arial" w:cs="Arial"/>
          <w:b/>
          <w:lang w:val="mk-MK"/>
        </w:rPr>
        <w:t>2</w:t>
      </w:r>
      <w:r>
        <w:rPr>
          <w:rFonts w:ascii="Arial" w:eastAsia="Arial" w:hAnsi="Arial" w:cs="Arial"/>
          <w:b/>
        </w:rPr>
        <w:t>:  Изјава од понудувач</w:t>
      </w:r>
    </w:p>
    <w:p w:rsidR="006D789A" w:rsidRDefault="006D789A" w:rsidP="006D789A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                                                                    </w:t>
      </w:r>
      <w:r>
        <w:rPr>
          <w:rFonts w:ascii="Arial" w:eastAsia="Arial" w:hAnsi="Arial" w:cs="Arial"/>
          <w:b/>
        </w:rPr>
        <w:t>ИЗЈАВА</w:t>
      </w:r>
    </w:p>
    <w:p w:rsidR="006D789A" w:rsidRDefault="006D789A" w:rsidP="006D789A">
      <w:pPr>
        <w:spacing w:line="276" w:lineRule="auto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Јас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долупотпишаниот</w:t>
      </w:r>
      <w:proofErr w:type="spellEnd"/>
      <w:r>
        <w:rPr>
          <w:rFonts w:ascii="Arial" w:eastAsia="Arial" w:hAnsi="Arial" w:cs="Arial"/>
        </w:rPr>
        <w:t xml:space="preserve"> ____________________________ (</w:t>
      </w:r>
      <w:proofErr w:type="spellStart"/>
      <w:r>
        <w:rPr>
          <w:rFonts w:ascii="Arial" w:eastAsia="Arial" w:hAnsi="Arial" w:cs="Arial"/>
        </w:rPr>
        <w:t>име</w:t>
      </w:r>
      <w:proofErr w:type="spellEnd"/>
      <w:r>
        <w:rPr>
          <w:rFonts w:ascii="Arial" w:eastAsia="Arial" w:hAnsi="Arial" w:cs="Arial"/>
        </w:rPr>
        <w:t xml:space="preserve"> и </w:t>
      </w:r>
      <w:proofErr w:type="spellStart"/>
      <w:r>
        <w:rPr>
          <w:rFonts w:ascii="Arial" w:eastAsia="Arial" w:hAnsi="Arial" w:cs="Arial"/>
        </w:rPr>
        <w:t>презиме</w:t>
      </w:r>
      <w:proofErr w:type="spellEnd"/>
      <w:r>
        <w:rPr>
          <w:rFonts w:ascii="Arial" w:eastAsia="Arial" w:hAnsi="Arial" w:cs="Arial"/>
        </w:rPr>
        <w:t xml:space="preserve">) </w:t>
      </w:r>
      <w:proofErr w:type="spellStart"/>
      <w:r>
        <w:rPr>
          <w:rFonts w:ascii="Arial" w:eastAsia="Arial" w:hAnsi="Arial" w:cs="Arial"/>
        </w:rPr>
        <w:t>во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функција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на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овластен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застапник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на</w:t>
      </w:r>
      <w:proofErr w:type="spellEnd"/>
      <w:r>
        <w:rPr>
          <w:rFonts w:ascii="Arial" w:eastAsia="Arial" w:hAnsi="Arial" w:cs="Arial"/>
        </w:rPr>
        <w:t xml:space="preserve"> ___________________________</w:t>
      </w:r>
      <w:proofErr w:type="gramStart"/>
      <w:r>
        <w:rPr>
          <w:rFonts w:ascii="Arial" w:eastAsia="Arial" w:hAnsi="Arial" w:cs="Arial"/>
        </w:rPr>
        <w:t>_(</w:t>
      </w:r>
      <w:proofErr w:type="spellStart"/>
      <w:proofErr w:type="gramEnd"/>
      <w:r>
        <w:rPr>
          <w:rFonts w:ascii="Arial" w:eastAsia="Arial" w:hAnsi="Arial" w:cs="Arial"/>
        </w:rPr>
        <w:t>име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на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правното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лице</w:t>
      </w:r>
      <w:proofErr w:type="spellEnd"/>
      <w:r>
        <w:rPr>
          <w:rFonts w:ascii="Arial" w:eastAsia="Arial" w:hAnsi="Arial" w:cs="Arial"/>
        </w:rPr>
        <w:t xml:space="preserve">) </w:t>
      </w:r>
      <w:proofErr w:type="spellStart"/>
      <w:r>
        <w:rPr>
          <w:rFonts w:ascii="Arial" w:eastAsia="Arial" w:hAnsi="Arial" w:cs="Arial"/>
        </w:rPr>
        <w:t>со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целосна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морална</w:t>
      </w:r>
      <w:proofErr w:type="spellEnd"/>
      <w:r>
        <w:rPr>
          <w:rFonts w:ascii="Arial" w:eastAsia="Arial" w:hAnsi="Arial" w:cs="Arial"/>
        </w:rPr>
        <w:t xml:space="preserve"> и </w:t>
      </w:r>
      <w:proofErr w:type="spellStart"/>
      <w:r>
        <w:rPr>
          <w:rFonts w:ascii="Arial" w:eastAsia="Arial" w:hAnsi="Arial" w:cs="Arial"/>
        </w:rPr>
        <w:t>материјална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одговорност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изјавувам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дека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правното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лице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кое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го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застапувам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нема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ограничувања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да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биде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понудувач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во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овој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повик</w:t>
      </w:r>
      <w:proofErr w:type="spellEnd"/>
      <w:r>
        <w:rPr>
          <w:rFonts w:ascii="Arial" w:eastAsia="Arial" w:hAnsi="Arial" w:cs="Arial"/>
        </w:rPr>
        <w:t xml:space="preserve"> и </w:t>
      </w:r>
      <w:proofErr w:type="spellStart"/>
      <w:r>
        <w:rPr>
          <w:rFonts w:ascii="Arial" w:eastAsia="Arial" w:hAnsi="Arial" w:cs="Arial"/>
        </w:rPr>
        <w:t>дека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поконкретно</w:t>
      </w:r>
      <w:proofErr w:type="spellEnd"/>
    </w:p>
    <w:p w:rsidR="006D789A" w:rsidRDefault="006D789A" w:rsidP="006D789A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Правното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лице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не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се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наоѓа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во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стечајна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постапка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банкрот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или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судски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спор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правното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лице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нема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склучено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договор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со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доверители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без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можност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да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ги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сервисира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обврските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кон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кредиторите</w:t>
      </w:r>
      <w:proofErr w:type="spellEnd"/>
      <w:r>
        <w:rPr>
          <w:rFonts w:ascii="Arial" w:eastAsia="Arial" w:hAnsi="Arial" w:cs="Arial"/>
          <w:color w:val="000000"/>
        </w:rPr>
        <w:t xml:space="preserve">, и </w:t>
      </w:r>
      <w:proofErr w:type="spellStart"/>
      <w:r>
        <w:rPr>
          <w:rFonts w:ascii="Arial" w:eastAsia="Arial" w:hAnsi="Arial" w:cs="Arial"/>
          <w:color w:val="000000"/>
        </w:rPr>
        <w:t>истото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нема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суспендирање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на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деловните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активности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на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правниот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субјект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односно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активностите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на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правното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лице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не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се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предмет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на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постапка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во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врска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со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овие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прашања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или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не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се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во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било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каква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аналогна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ситуација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што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произлегува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од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слична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постапка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предвидена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во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националното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законодавство</w:t>
      </w:r>
      <w:proofErr w:type="spellEnd"/>
      <w:r>
        <w:rPr>
          <w:rFonts w:ascii="Arial" w:eastAsia="Arial" w:hAnsi="Arial" w:cs="Arial"/>
          <w:color w:val="000000"/>
        </w:rPr>
        <w:t xml:space="preserve"> и </w:t>
      </w:r>
      <w:proofErr w:type="spellStart"/>
      <w:r>
        <w:rPr>
          <w:rFonts w:ascii="Arial" w:eastAsia="Arial" w:hAnsi="Arial" w:cs="Arial"/>
          <w:color w:val="000000"/>
        </w:rPr>
        <w:t>регулативи</w:t>
      </w:r>
      <w:proofErr w:type="spellEnd"/>
      <w:r>
        <w:rPr>
          <w:rFonts w:ascii="Arial" w:eastAsia="Arial" w:hAnsi="Arial" w:cs="Arial"/>
          <w:color w:val="000000"/>
        </w:rPr>
        <w:t>;</w:t>
      </w:r>
    </w:p>
    <w:p w:rsidR="006D789A" w:rsidRDefault="006D789A" w:rsidP="006D789A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Правното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лице</w:t>
      </w:r>
      <w:proofErr w:type="spellEnd"/>
      <w:r>
        <w:rPr>
          <w:rFonts w:ascii="Arial" w:eastAsia="Arial" w:hAnsi="Arial" w:cs="Arial"/>
          <w:color w:val="000000"/>
        </w:rPr>
        <w:t xml:space="preserve"> и </w:t>
      </w:r>
      <w:proofErr w:type="spellStart"/>
      <w:r>
        <w:rPr>
          <w:rFonts w:ascii="Arial" w:eastAsia="Arial" w:hAnsi="Arial" w:cs="Arial"/>
          <w:color w:val="000000"/>
        </w:rPr>
        <w:t>овластениот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застапник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не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се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осудени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за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прекршок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по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основ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на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непрофесионално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однесување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со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пресуда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која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има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сила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на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i/>
          <w:color w:val="000000"/>
        </w:rPr>
        <w:t>res judicata</w:t>
      </w:r>
      <w:r>
        <w:rPr>
          <w:rFonts w:ascii="Arial" w:eastAsia="Arial" w:hAnsi="Arial" w:cs="Arial"/>
          <w:color w:val="000000"/>
        </w:rPr>
        <w:t>;</w:t>
      </w:r>
    </w:p>
    <w:p w:rsidR="006D789A" w:rsidRDefault="006D789A" w:rsidP="006D789A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Правното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или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физичко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лице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застапник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не</w:t>
      </w:r>
      <w:proofErr w:type="spellEnd"/>
      <w:r>
        <w:rPr>
          <w:rFonts w:ascii="Arial" w:eastAsia="Arial" w:hAnsi="Arial" w:cs="Arial"/>
          <w:color w:val="000000"/>
        </w:rPr>
        <w:t xml:space="preserve"> е </w:t>
      </w:r>
      <w:proofErr w:type="spellStart"/>
      <w:r>
        <w:rPr>
          <w:rFonts w:ascii="Arial" w:eastAsia="Arial" w:hAnsi="Arial" w:cs="Arial"/>
          <w:color w:val="000000"/>
        </w:rPr>
        <w:t>обвинето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за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тежок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прекршок</w:t>
      </w:r>
      <w:proofErr w:type="spellEnd"/>
      <w:r>
        <w:rPr>
          <w:rFonts w:ascii="Arial" w:eastAsia="Arial" w:hAnsi="Arial" w:cs="Arial"/>
          <w:color w:val="000000"/>
        </w:rPr>
        <w:t xml:space="preserve"> и/</w:t>
      </w:r>
      <w:proofErr w:type="spellStart"/>
      <w:r>
        <w:rPr>
          <w:rFonts w:ascii="Arial" w:eastAsia="Arial" w:hAnsi="Arial" w:cs="Arial"/>
          <w:color w:val="000000"/>
        </w:rPr>
        <w:t>или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недолично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професионално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однесување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по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било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кој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основ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докажано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како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праведно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обвинето</w:t>
      </w:r>
      <w:proofErr w:type="spellEnd"/>
      <w:r>
        <w:rPr>
          <w:rFonts w:ascii="Arial" w:eastAsia="Arial" w:hAnsi="Arial" w:cs="Arial"/>
          <w:color w:val="000000"/>
        </w:rPr>
        <w:t>;</w:t>
      </w:r>
    </w:p>
    <w:p w:rsidR="006D789A" w:rsidRDefault="006D789A" w:rsidP="006D789A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Правното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или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физичкото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лице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застапоник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не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се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утврдени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за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виновни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со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правосилна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пресуда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или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со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правосилна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административна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одлука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за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тешко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недолично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професионално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однесување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прекршувајќи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ги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важечките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закони</w:t>
      </w:r>
      <w:proofErr w:type="spellEnd"/>
      <w:r>
        <w:rPr>
          <w:rFonts w:ascii="Arial" w:eastAsia="Arial" w:hAnsi="Arial" w:cs="Arial"/>
          <w:color w:val="000000"/>
        </w:rPr>
        <w:t xml:space="preserve"> и </w:t>
      </w:r>
      <w:proofErr w:type="spellStart"/>
      <w:r>
        <w:rPr>
          <w:rFonts w:ascii="Arial" w:eastAsia="Arial" w:hAnsi="Arial" w:cs="Arial"/>
          <w:color w:val="000000"/>
        </w:rPr>
        <w:t>прописи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или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етичките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стандарди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апликативни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за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професионалната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област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во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рамки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на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која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субјектот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делува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или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соучествувајќи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во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било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какво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несоодветно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однесување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кое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има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влијание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врз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неговиот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професионален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кредибилитет</w:t>
      </w:r>
      <w:proofErr w:type="spellEnd"/>
      <w:r>
        <w:rPr>
          <w:rFonts w:ascii="Arial" w:eastAsia="Arial" w:hAnsi="Arial" w:cs="Arial"/>
          <w:color w:val="000000"/>
        </w:rPr>
        <w:t xml:space="preserve"> и </w:t>
      </w:r>
      <w:proofErr w:type="spellStart"/>
      <w:r>
        <w:rPr>
          <w:rFonts w:ascii="Arial" w:eastAsia="Arial" w:hAnsi="Arial" w:cs="Arial"/>
          <w:color w:val="000000"/>
        </w:rPr>
        <w:t>кога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таквото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однесување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укажува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на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погрешна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намера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или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груба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небрежност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вклучително</w:t>
      </w:r>
      <w:proofErr w:type="spellEnd"/>
      <w:r>
        <w:rPr>
          <w:rFonts w:ascii="Arial" w:eastAsia="Arial" w:hAnsi="Arial" w:cs="Arial"/>
          <w:color w:val="000000"/>
        </w:rPr>
        <w:t xml:space="preserve"> и </w:t>
      </w:r>
      <w:proofErr w:type="spellStart"/>
      <w:r>
        <w:rPr>
          <w:rFonts w:ascii="Arial" w:eastAsia="Arial" w:hAnsi="Arial" w:cs="Arial"/>
          <w:color w:val="000000"/>
        </w:rPr>
        <w:t>особено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кое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било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од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следното</w:t>
      </w:r>
      <w:proofErr w:type="spellEnd"/>
      <w:r>
        <w:rPr>
          <w:rFonts w:ascii="Arial" w:eastAsia="Arial" w:hAnsi="Arial" w:cs="Arial"/>
          <w:color w:val="000000"/>
        </w:rPr>
        <w:t xml:space="preserve">: </w:t>
      </w:r>
      <w:proofErr w:type="spellStart"/>
      <w:r>
        <w:rPr>
          <w:rFonts w:ascii="Arial" w:eastAsia="Arial" w:hAnsi="Arial" w:cs="Arial"/>
          <w:color w:val="000000"/>
        </w:rPr>
        <w:t>измама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или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небрежно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погрешно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прикажување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на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информации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потребни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за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проверка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на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отсуството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на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основи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за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исклучување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или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исполнување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на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критериумите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за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избор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или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спроведување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на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договорот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вршење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притисок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или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влијание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при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процесот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на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донесување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одлука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или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обид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да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се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добијат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доверливи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информации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за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предности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во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постапката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на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набавка</w:t>
      </w:r>
      <w:proofErr w:type="spellEnd"/>
      <w:r>
        <w:rPr>
          <w:rFonts w:ascii="Arial" w:eastAsia="Arial" w:hAnsi="Arial" w:cs="Arial"/>
          <w:color w:val="000000"/>
        </w:rPr>
        <w:t>;</w:t>
      </w:r>
    </w:p>
    <w:p w:rsidR="006D789A" w:rsidRDefault="006D789A" w:rsidP="006D789A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Правното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лице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ги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исполнува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обврските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за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плаќање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на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придонеси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за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социјално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осигурување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на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вработените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или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плаќање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даноци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согласно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законските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одредби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на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земјата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во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која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правниот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субјект</w:t>
      </w:r>
      <w:proofErr w:type="spellEnd"/>
      <w:r>
        <w:rPr>
          <w:rFonts w:ascii="Arial" w:eastAsia="Arial" w:hAnsi="Arial" w:cs="Arial"/>
          <w:color w:val="000000"/>
        </w:rPr>
        <w:t xml:space="preserve"> е </w:t>
      </w:r>
      <w:proofErr w:type="spellStart"/>
      <w:r>
        <w:rPr>
          <w:rFonts w:ascii="Arial" w:eastAsia="Arial" w:hAnsi="Arial" w:cs="Arial"/>
          <w:color w:val="000000"/>
        </w:rPr>
        <w:t>основан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или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со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одредбите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важечки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за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земјата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каде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треба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да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се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спроведе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договорот</w:t>
      </w:r>
      <w:proofErr w:type="spellEnd"/>
      <w:r>
        <w:rPr>
          <w:rFonts w:ascii="Arial" w:eastAsia="Arial" w:hAnsi="Arial" w:cs="Arial"/>
          <w:color w:val="000000"/>
        </w:rPr>
        <w:t>;</w:t>
      </w:r>
    </w:p>
    <w:p w:rsidR="006D789A" w:rsidRDefault="006D789A" w:rsidP="006D789A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Правното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лице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не</w:t>
      </w:r>
      <w:proofErr w:type="spellEnd"/>
      <w:r>
        <w:rPr>
          <w:rFonts w:ascii="Arial" w:eastAsia="Arial" w:hAnsi="Arial" w:cs="Arial"/>
          <w:color w:val="000000"/>
        </w:rPr>
        <w:t xml:space="preserve"> е </w:t>
      </w:r>
      <w:proofErr w:type="spellStart"/>
      <w:r>
        <w:rPr>
          <w:rFonts w:ascii="Arial" w:eastAsia="Arial" w:hAnsi="Arial" w:cs="Arial"/>
          <w:color w:val="000000"/>
        </w:rPr>
        <w:t>предмет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на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пресуда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која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има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сила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на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i/>
          <w:color w:val="000000"/>
        </w:rPr>
        <w:t>res judicata</w:t>
      </w:r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за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измама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корупција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инволвираност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во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криминални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дејствија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или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која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било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друга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незаконска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активност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штетна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за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финансиските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интереси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на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организацијата</w:t>
      </w:r>
      <w:proofErr w:type="spellEnd"/>
      <w:r>
        <w:rPr>
          <w:rFonts w:ascii="Arial" w:eastAsia="Arial" w:hAnsi="Arial" w:cs="Arial"/>
          <w:color w:val="000000"/>
        </w:rPr>
        <w:t xml:space="preserve"> и </w:t>
      </w:r>
      <w:proofErr w:type="spellStart"/>
      <w:r>
        <w:rPr>
          <w:rFonts w:ascii="Arial" w:eastAsia="Arial" w:hAnsi="Arial" w:cs="Arial"/>
          <w:color w:val="000000"/>
        </w:rPr>
        <w:t>донаторите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:rsidR="006D789A" w:rsidRDefault="006D789A" w:rsidP="006D789A">
      <w:pPr>
        <w:spacing w:line="276" w:lineRule="auto"/>
        <w:jc w:val="both"/>
        <w:rPr>
          <w:rFonts w:ascii="Arial" w:eastAsia="Arial" w:hAnsi="Arial" w:cs="Arial"/>
        </w:rPr>
      </w:pPr>
    </w:p>
    <w:p w:rsidR="006D789A" w:rsidRDefault="006D789A" w:rsidP="006D789A">
      <w:pPr>
        <w:widowControl w:val="0"/>
        <w:spacing w:line="276" w:lineRule="auto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На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ден</w:t>
      </w:r>
      <w:proofErr w:type="spellEnd"/>
      <w:r>
        <w:rPr>
          <w:rFonts w:ascii="Arial" w:eastAsia="Arial" w:hAnsi="Arial" w:cs="Arial"/>
          <w:color w:val="000000"/>
        </w:rPr>
        <w:t xml:space="preserve"> __________</w:t>
      </w:r>
      <w:proofErr w:type="spellStart"/>
      <w:r>
        <w:rPr>
          <w:rFonts w:ascii="Arial" w:eastAsia="Arial" w:hAnsi="Arial" w:cs="Arial"/>
          <w:color w:val="000000"/>
        </w:rPr>
        <w:t>година</w:t>
      </w:r>
      <w:proofErr w:type="spellEnd"/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proofErr w:type="spellStart"/>
      <w:r>
        <w:rPr>
          <w:rFonts w:ascii="Arial" w:eastAsia="Arial" w:hAnsi="Arial" w:cs="Arial"/>
          <w:color w:val="000000"/>
        </w:rPr>
        <w:t>Име</w:t>
      </w:r>
      <w:proofErr w:type="spellEnd"/>
      <w:r>
        <w:rPr>
          <w:rFonts w:ascii="Arial" w:eastAsia="Arial" w:hAnsi="Arial" w:cs="Arial"/>
          <w:color w:val="000000"/>
        </w:rPr>
        <w:t xml:space="preserve"> и </w:t>
      </w:r>
      <w:proofErr w:type="spellStart"/>
      <w:r>
        <w:rPr>
          <w:rFonts w:ascii="Arial" w:eastAsia="Arial" w:hAnsi="Arial" w:cs="Arial"/>
          <w:color w:val="000000"/>
        </w:rPr>
        <w:t>презиме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на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застапникот</w:t>
      </w:r>
      <w:proofErr w:type="spellEnd"/>
    </w:p>
    <w:p w:rsidR="00B336FC" w:rsidRDefault="006D789A" w:rsidP="006D789A">
      <w:pPr>
        <w:widowControl w:val="0"/>
        <w:spacing w:line="276" w:lineRule="auto"/>
        <w:ind w:left="5040" w:firstLine="720"/>
        <w:jc w:val="both"/>
      </w:pPr>
      <w:proofErr w:type="spellStart"/>
      <w:r>
        <w:rPr>
          <w:rFonts w:ascii="Arial" w:eastAsia="Arial" w:hAnsi="Arial" w:cs="Arial"/>
          <w:color w:val="000000"/>
        </w:rPr>
        <w:t>Потпис</w:t>
      </w:r>
      <w:proofErr w:type="spellEnd"/>
      <w:r>
        <w:rPr>
          <w:rFonts w:ascii="Arial" w:eastAsia="Arial" w:hAnsi="Arial" w:cs="Arial"/>
          <w:color w:val="000000"/>
        </w:rPr>
        <w:t xml:space="preserve"> и </w:t>
      </w:r>
      <w:proofErr w:type="spellStart"/>
      <w:r>
        <w:rPr>
          <w:rFonts w:ascii="Arial" w:eastAsia="Arial" w:hAnsi="Arial" w:cs="Arial"/>
          <w:color w:val="000000"/>
        </w:rPr>
        <w:t>печат</w:t>
      </w:r>
      <w:proofErr w:type="spellEnd"/>
    </w:p>
    <w:sectPr w:rsidR="00B336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032F" w:rsidRDefault="0075032F">
      <w:pPr>
        <w:spacing w:after="0" w:line="240" w:lineRule="auto"/>
      </w:pPr>
      <w:r>
        <w:separator/>
      </w:r>
    </w:p>
  </w:endnote>
  <w:endnote w:type="continuationSeparator" w:id="0">
    <w:p w:rsidR="0075032F" w:rsidRDefault="00750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032F" w:rsidRDefault="0075032F">
      <w:pPr>
        <w:spacing w:after="0" w:line="240" w:lineRule="auto"/>
      </w:pPr>
      <w:r>
        <w:separator/>
      </w:r>
    </w:p>
  </w:footnote>
  <w:footnote w:type="continuationSeparator" w:id="0">
    <w:p w:rsidR="0075032F" w:rsidRDefault="00750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6D78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Calibri"/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4C1B16D4" wp14:editId="4647A459">
          <wp:simplePos x="0" y="0"/>
          <wp:positionH relativeFrom="column">
            <wp:posOffset>-897888</wp:posOffset>
          </wp:positionH>
          <wp:positionV relativeFrom="paragraph">
            <wp:posOffset>-446404</wp:posOffset>
          </wp:positionV>
          <wp:extent cx="7543800" cy="10671175"/>
          <wp:effectExtent l="0" t="0" r="0" b="0"/>
          <wp:wrapNone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3800" cy="10671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6D78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Calibri"/>
        <w:color w:val="000000"/>
      </w:rPr>
    </w:pPr>
    <w:r>
      <w:rPr>
        <w:noProof/>
      </w:rPr>
      <w:drawing>
        <wp:anchor distT="0" distB="0" distL="0" distR="0" simplePos="0" relativeHeight="251660288" behindDoc="1" locked="0" layoutInCell="1" hidden="0" allowOverlap="1" wp14:anchorId="4578C24C" wp14:editId="44C2C0E4">
          <wp:simplePos x="0" y="0"/>
          <wp:positionH relativeFrom="column">
            <wp:posOffset>-897888</wp:posOffset>
          </wp:positionH>
          <wp:positionV relativeFrom="paragraph">
            <wp:posOffset>-446404</wp:posOffset>
          </wp:positionV>
          <wp:extent cx="7543800" cy="10671175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3800" cy="10671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74481"/>
    <w:multiLevelType w:val="multilevel"/>
    <w:tmpl w:val="83F0F7AC"/>
    <w:lvl w:ilvl="0">
      <w:start w:val="1"/>
      <w:numFmt w:val="bullet"/>
      <w:lvlText w:val="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30488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89A"/>
    <w:rsid w:val="0022130C"/>
    <w:rsid w:val="006D789A"/>
    <w:rsid w:val="0075032F"/>
    <w:rsid w:val="007C1B5D"/>
    <w:rsid w:val="00B3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BF913"/>
  <w15:chartTrackingRefBased/>
  <w15:docId w15:val="{01CA3255-0C41-4C20-AD5D-8D4D2247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8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Andreea</cp:lastModifiedBy>
  <cp:revision>2</cp:revision>
  <dcterms:created xsi:type="dcterms:W3CDTF">2023-11-24T08:53:00Z</dcterms:created>
  <dcterms:modified xsi:type="dcterms:W3CDTF">2025-02-14T15:12:00Z</dcterms:modified>
</cp:coreProperties>
</file>